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45" w:rsidRDefault="00D82E45">
      <w:pPr>
        <w:rPr>
          <w:b/>
        </w:rPr>
      </w:pPr>
      <w:r>
        <w:rPr>
          <w:b/>
        </w:rPr>
        <w:t>Throw a stone at any mental hospital and you’ll hit a poet</w:t>
      </w:r>
    </w:p>
    <w:p w:rsidR="00D82E45" w:rsidRDefault="00D82E45">
      <w:pPr>
        <w:rPr>
          <w:b/>
        </w:rPr>
      </w:pPr>
    </w:p>
    <w:p w:rsidR="00D82E45" w:rsidRDefault="00D82E45" w:rsidP="00D82E45">
      <w:pPr>
        <w:ind w:firstLine="720"/>
        <w:rPr>
          <w:b/>
        </w:rPr>
      </w:pPr>
      <w:bookmarkStart w:id="0" w:name="_GoBack"/>
      <w:bookmarkEnd w:id="0"/>
      <w:r>
        <w:t xml:space="preserve">I’ve written essays about being so-called crazy and for different people—when I write essays— a different part of me comes out. Poetry tends to be deeper and darker, essays are more—I suppose—reflective or there’s more thought. Poetry there’s more feeling. But it’s good to have a combination of both I would think. What did we used to say? </w:t>
      </w:r>
      <w:r w:rsidRPr="00D82E45">
        <w:t>Throw a stone at any mental hospital and you’ll hit a poet</w:t>
      </w:r>
      <w:r>
        <w:t>, I mean it seems that in the art that that’s a place…or maybe not just the arts, maybe the arts are more vocals about it, I think that there are a lot of people out there that aren’t artistic who are probably more desperate—because they don’t have an outlet—than the rest of us who have one. Sometimes just reading one line anywhere will help me…makes sense of life.</w:t>
      </w:r>
    </w:p>
    <w:p w:rsidR="00D82E45" w:rsidRPr="00D82E45" w:rsidRDefault="00D82E45"/>
    <w:sectPr w:rsidR="00D82E45" w:rsidRPr="00D82E45"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45"/>
    <w:rsid w:val="0068676F"/>
    <w:rsid w:val="00D063AC"/>
    <w:rsid w:val="00D82E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705</Characters>
  <Application>Microsoft Macintosh Word</Application>
  <DocSecurity>0</DocSecurity>
  <Lines>5</Lines>
  <Paragraphs>1</Paragraphs>
  <ScaleCrop>false</ScaleCrop>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2016-04-18T10:06:00Z</dcterms:created>
  <dcterms:modified xsi:type="dcterms:W3CDTF">2016-04-18T10:11:00Z</dcterms:modified>
</cp:coreProperties>
</file>