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6F" w:rsidRDefault="00AE6717">
      <w:pPr>
        <w:rPr>
          <w:b/>
        </w:rPr>
      </w:pPr>
      <w:r>
        <w:rPr>
          <w:b/>
        </w:rPr>
        <w:t>Sold out in less than an hour</w:t>
      </w:r>
    </w:p>
    <w:p w:rsidR="00AE6717" w:rsidRDefault="00AE6717">
      <w:pPr>
        <w:rPr>
          <w:b/>
        </w:rPr>
      </w:pPr>
    </w:p>
    <w:p w:rsidR="00AE6717" w:rsidRDefault="00AE6717"/>
    <w:p w:rsidR="00AE6717" w:rsidRPr="00AE6717" w:rsidRDefault="00AE6717" w:rsidP="00AE6717">
      <w:pPr>
        <w:ind w:firstLine="720"/>
      </w:pPr>
      <w:r>
        <w:t xml:space="preserve">So the book is published, it’s 1988, and I’m going to England to make a speech at the university of Sussex. And it’s an international crazy persons conference called Common Concerns. So I took a box of </w:t>
      </w:r>
      <w:r>
        <w:rPr>
          <w:i/>
        </w:rPr>
        <w:t xml:space="preserve">Shrink Resistant </w:t>
      </w:r>
      <w:r>
        <w:t>with me and I think I sold them for five pounds each, and I sold them out in less than half an hour. I found out many years later that that particular conference was some kind of seminal moment for the British survivor movement, and that they picked up a lot of tips and inspiration from the people from North America. That was kind of nice to hear that.</w:t>
      </w:r>
      <w:bookmarkStart w:id="0" w:name="_GoBack"/>
      <w:bookmarkEnd w:id="0"/>
    </w:p>
    <w:sectPr w:rsidR="00AE6717" w:rsidRPr="00AE6717" w:rsidSect="00D063A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17"/>
    <w:rsid w:val="0068676F"/>
    <w:rsid w:val="00AE6717"/>
    <w:rsid w:val="00D063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2D8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Macintosh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2016-04-18T11:42:00Z</dcterms:created>
  <dcterms:modified xsi:type="dcterms:W3CDTF">2016-04-18T11:46:00Z</dcterms:modified>
</cp:coreProperties>
</file>